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3D" w:rsidRPr="000A169C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Temeljem članka 107. Zakona o odgoju i obrazovanju u osnovnoj i srednjoj školi, (Narodne novine broj: 87/08., 86/09., 92/10., 105/10., 90/11., 05/12., 16/12., 86/12., 126/12., 94/13., 152/14., 07/17., 68/18. i 98/19), </w:t>
      </w:r>
      <w:r w:rsidR="00BD62D5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 čl.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2. Pravilnika o načinu i postupku zapošljavanja u </w:t>
      </w:r>
      <w:r w:rsidR="000B5100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Tehničkoj školi Bjelovar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raspisuje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Natječaj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za popunu radnog mjesta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="001D0A3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spremačica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(m/ž), 1 izvršitelj/</w:t>
      </w:r>
      <w:proofErr w:type="spellStart"/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ica</w:t>
      </w:r>
      <w:proofErr w:type="spellEnd"/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, na određeno, </w:t>
      </w:r>
      <w:r w:rsidR="007A52A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ne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puno radno vrijeme</w:t>
      </w:r>
      <w:r w:rsidR="005867DA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</w:t>
      </w:r>
    </w:p>
    <w:p w:rsidR="000A169C" w:rsidRPr="000A169C" w:rsidRDefault="000A169C" w:rsidP="000A169C">
      <w:pPr>
        <w:spacing w:after="0" w:line="450" w:lineRule="atLeast"/>
        <w:outlineLvl w:val="1"/>
        <w:rPr>
          <w:rFonts w:ascii="Tahoma" w:eastAsia="Times New Roman" w:hAnsi="Tahoma" w:cs="Tahoma"/>
          <w:color w:val="333333"/>
          <w:sz w:val="36"/>
          <w:szCs w:val="36"/>
          <w:lang w:eastAsia="hr-HR"/>
        </w:rPr>
      </w:pPr>
      <w:r w:rsidRPr="000A169C">
        <w:rPr>
          <w:rFonts w:ascii="Tahoma" w:eastAsia="Times New Roman" w:hAnsi="Tahoma" w:cs="Tahoma"/>
          <w:color w:val="333333"/>
          <w:sz w:val="36"/>
          <w:szCs w:val="36"/>
          <w:bdr w:val="none" w:sz="0" w:space="0" w:color="auto" w:frame="1"/>
          <w:lang w:eastAsia="hr-HR"/>
        </w:rPr>
        <w:t>Uvjeti</w:t>
      </w:r>
    </w:p>
    <w:p w:rsidR="00EF3658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Osim općih uvjeta za zasnivanje radnog odnosa propisanih Zakonom o radu (Narodne novine broj:93/14. i 127/17 i 98/19.) i drugih općih provedbenih propisa o radu, kandidat treba ispunjavati posebne uvjete propisane člankom 105. i 106. Zakon</w:t>
      </w:r>
      <w:r w:rsidR="009F106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a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o odgoju i obrazovanju u osnovnoj i srednjoj školi (Narodne novine broj: 87/08., 86/09., 92/10., 105/10., 90/11., 05/12., 16/12., 86/12., 126/12., 94/13., 152/14., 07/17. i 68/18 i 98/19.).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 xml:space="preserve">Sukladno članku 105. Zakona o odgoju i obrazovanju u osnovnoj i srednjoj školi poslove </w:t>
      </w:r>
      <w:r w:rsidR="001D0A3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spremačice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može obavljati osoba koja ima završen</w:t>
      </w:r>
      <w:r w:rsidR="001D0A3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u osnovnu školu minimalno.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Uz vlastoručno potpisanu prijavu kandidati su obvezni priložiti: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životopis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dokaz o stupnju i vrsti stručne spreme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dokaz o državljanstvu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 xml:space="preserve">- uvjerenje nadležnog suda da se protiv kandidata ne vodi kazneni postupak, odnosno dokaz da ne postoji zapreka za zasnivanje radnog odnosa prema članku 106. Zakona o odgoju i obrazovanju u osnovnoj i srednjoj školi </w:t>
      </w:r>
      <w:r w:rsidR="00697606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objavljena tijekom trajanja natječaja. 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dokaz o evidentiranom radnom stažu (elektronički zapis ili potvrda Hrvatskog zavoda za mirovinsko osiguranje) i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- druge relevantne dokumente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U prijavi na natječaj navode se osobni podaci podnositelja prijave (osobno ime, adresa stanovanja, kontakt podaci (broj telefona/mobitela, email adresa) i naziv radnog mjesta na koje prijavljuje.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Sukladno Zakonu o ravnopravnosti spolova (Narodne novine broj: 82/08. i 69/17.), na natječaj se mogu javiti osobe oba spola pod jednakim uvjetima. Izrazi koji se koriste u natječaju, a imaju rodno značenje, koriste se neutralno i odnose se jednako na muške i ženske osobe.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potrebnu dokumentaciju i dokaze dostavljaju u neovjerenim preslikama koje se neće vraćati, a odabrani kandidat nakon provedenog natječajnog postupka i prije potpisivanja ugovora o radu dužan je dostaviti originalnu dokumentaciju ili ovjerene preslike.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imaju prednost pri zapošljavanju sukladno posebnim propisima dužni su u prijavi na natječaj pozvati se na to pravo i priložiti sve potrebne dokaze i dokumente, a prednost u odnosu na ostale kandidate imaju pod jednakim uvjetima.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se sukladno člancima 101. i 102. Zakona o hrvatskim braniteljima iz Domovinskog rata i članovima njihovih obitelji (Narodne novine broj: 121/17 i 98/19.) pozivaju na pravo prednosti prilikom zapošljavanja i žele koristiti to pravo, dužni su sukladno s člankom 103. stavkom 3. Zakona o hrvatskim braniteljima iz Domovinskog rata i članovima njihovih obitelji (Narodne novine broj: 121/17.) uz prijavu na natječaj, osim dokaza o ispunjavanju traženih uvjeta, priložiti i sve potrebne dokaze dostupne na poveznici Ministarstva hrvatskih branitelja: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hyperlink r:id="rId4" w:history="1">
        <w:r w:rsidR="00EF3658" w:rsidRPr="007561C3">
          <w:rPr>
            <w:rStyle w:val="Hiperveza"/>
            <w:rFonts w:ascii="Tahoma" w:eastAsia="Times New Roman" w:hAnsi="Tahoma" w:cs="Tahoma"/>
            <w:sz w:val="20"/>
            <w:szCs w:val="20"/>
            <w:lang w:eastAsia="hr-HR"/>
          </w:rPr>
          <w:t>https://branitelji.gov.hr/zaposljavanje-843/843</w:t>
        </w:r>
      </w:hyperlink>
    </w:p>
    <w:p w:rsidR="00DF4AF3" w:rsidRDefault="00F21DA5" w:rsidP="00F21DA5">
      <w:pPr>
        <w:ind w:hanging="1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hyperlink r:id="rId5" w:history="1">
        <w:r>
          <w:rPr>
            <w:rStyle w:val="Hiperveza"/>
            <w:color w:val="0563C1"/>
          </w:rPr>
          <w:t>https://branitelji.gov.h</w:t>
        </w:r>
        <w:r>
          <w:rPr>
            <w:rStyle w:val="Hiperveza"/>
            <w:color w:val="0563C1"/>
          </w:rPr>
          <w:t>r</w:t>
        </w:r>
        <w:r>
          <w:rPr>
            <w:rStyle w:val="Hiperveza"/>
            <w:color w:val="0563C1"/>
          </w:rPr>
          <w:t>/UserDocsImages//NG/12%20Prosinac/Zapošljavanje//Popis%20dokaza%20za%20ostvarivanje%20prava%20prednosti%20pri%20zapošljavanju.pdf</w:t>
        </w:r>
      </w:hyperlink>
      <w:r w:rsidR="000A169C"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ostvaruju pravo prednosti pri zapošljavanju prema članku 9. Zakona o profesionalnoj rehabilitaciji i zapošljavanju osoba s invaliditetom ( Narodne novine broj: 157/13., 152/14. i 39/18.) dužni su u prijavi na natječaj pozvati se na to pravo i priložiti</w:t>
      </w: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</w:t>
      </w:r>
      <w:r w:rsidR="000A169C"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sve dokaze o ispunjenju traženih uvjeta, kao i dokaz o invaliditetu.</w:t>
      </w:r>
      <w:r w:rsidR="000A169C"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="000A169C"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Kandidati koji ostvaruju pravo prednosti pri zapošljavanju prema članku 48. f Zakona o zaštiti civilnih i vojnih invalida rata (Narodne novine broj: 33/92., 77/92., 27/93., 58/93., 2/94., 108/95., 108/96., 82/01., 103/03 i 148/13.) dužni su u prijavi na natječaj pozvati se na to pravo i priložiti sve dokaze o ispunjenju traženih uvjeta i potvrdu o statusu vojnog/civilnog invalida rata i dokaz o načinu prestanku radnog odnosa.</w:t>
      </w:r>
    </w:p>
    <w:p w:rsidR="00DF4AF3" w:rsidRDefault="00DF4AF3" w:rsidP="00DF4AF3">
      <w:pPr>
        <w:jc w:val="both"/>
        <w:rPr>
          <w:sz w:val="24"/>
          <w:szCs w:val="24"/>
        </w:rPr>
      </w:pPr>
      <w:r>
        <w:rPr>
          <w:sz w:val="24"/>
          <w:szCs w:val="24"/>
        </w:rPr>
        <w:t>Sukladno Zakonu o civilnim stradalnicima iz Domovinskog rata (NN 84/21.) koristiti link za poveznicu glede prilaganja potrebne dokumentacije</w:t>
      </w:r>
    </w:p>
    <w:p w:rsidR="00DF4AF3" w:rsidRDefault="00F21DA5" w:rsidP="00DF4AF3">
      <w:pPr>
        <w:ind w:left="142"/>
        <w:jc w:val="both"/>
        <w:rPr>
          <w:sz w:val="24"/>
          <w:szCs w:val="24"/>
        </w:rPr>
      </w:pPr>
      <w:hyperlink r:id="rId6" w:history="1">
        <w:r w:rsidR="00DF4AF3">
          <w:rPr>
            <w:rStyle w:val="Hiperveza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CB6BCC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lastRenderedPageBreak/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Sukladno važećim propisima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:rsidR="000A169C" w:rsidRDefault="000A169C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Po isteku roka za prijavu na natječaj, sukladno Pravilniku o načinu i postupku zapošljavanja u</w:t>
      </w:r>
      <w:r w:rsidR="00D2665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Tehničkoj školi Bjelovar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 koji je objavljen na mrežnoj stranici škole, Povjerenstvo koje imenuje ravnatelj škole i koje sudjeluje u procjeni i vrednovanju kandidata provest će selekcijski postupak u obliku razgovora s kandidatima koji ispunjavaju formalne uvjete natječaja te čije su prijave pravodobne i potpune.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Povjerenstvo utvrđuje listu kandidata prijavljenih na natječaj koji ispunjavaju formalne uvjete iz natječaja, čije su prijave pravodobne i potpune te kandidate s liste poziva na razgovor koji može podrazumijevati procjenu sposobnosti, izražavanje, ciljeve i motivaciju za rad.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Vrijeme i mjesto usmene provjere sposobnosti kandidata objavit će se na mrežnoj stranici škole</w:t>
      </w:r>
      <w:r w:rsidR="00D2665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Smatrat će se da je kandidat, koji se ne odazove na razgovor na koji je pozvan odustao od prijave na natječaj te se njegova prijava neće uzimati u obzir u daljnjem postupku.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 xml:space="preserve">Rok za prijavu je 8 (osam) dana od dana objave javnog natječaja na mrežnoj stranici i oglasnoj ploči Hrvatskog zavoda za zapošljavanje te na mrežnoj stranici </w:t>
      </w:r>
      <w:r w:rsidR="001F6EB3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Tehničke škole Bjelovar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Nepotpune prijave i prijave pristigle izvan roka neće se razmatrati.</w:t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O rezultatima provedenog natječaja kandidati će biti obaviješteni putem mrežne stranice škole</w:t>
      </w:r>
      <w:r w:rsidR="00DA2E7E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</w:p>
    <w:p w:rsidR="009F41E2" w:rsidRDefault="009F41E2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p w:rsidR="009F41E2" w:rsidRPr="000A169C" w:rsidRDefault="009F41E2" w:rsidP="000A169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Natječaj je otvoren od </w:t>
      </w:r>
      <w:r w:rsidR="004720A6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10</w:t>
      </w: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.0</w:t>
      </w:r>
      <w:r w:rsidR="004720A6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</w:t>
      </w: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. – </w:t>
      </w:r>
      <w:r w:rsidR="004720A6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17</w:t>
      </w: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 0</w:t>
      </w:r>
      <w:r w:rsidR="004720A6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9</w:t>
      </w: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 202</w:t>
      </w:r>
      <w:r w:rsidR="004720A6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1</w:t>
      </w:r>
      <w:r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. godine. </w:t>
      </w:r>
    </w:p>
    <w:p w:rsidR="00520DBB" w:rsidRDefault="000A169C" w:rsidP="000A169C">
      <w:r w:rsidRPr="000A169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hr-HR"/>
        </w:rPr>
        <w:br/>
      </w:r>
      <w:r w:rsidRPr="000A169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hr-HR"/>
        </w:rPr>
        <w:br/>
      </w:r>
      <w:bookmarkStart w:id="0" w:name="_GoBack"/>
      <w:bookmarkEnd w:id="0"/>
    </w:p>
    <w:sectPr w:rsidR="00520DBB" w:rsidSect="0096043B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9C"/>
    <w:rsid w:val="000A169C"/>
    <w:rsid w:val="000B5100"/>
    <w:rsid w:val="001D0A34"/>
    <w:rsid w:val="001F6EB3"/>
    <w:rsid w:val="0020765A"/>
    <w:rsid w:val="00352B52"/>
    <w:rsid w:val="003E273E"/>
    <w:rsid w:val="003E447C"/>
    <w:rsid w:val="00402C6F"/>
    <w:rsid w:val="004720A6"/>
    <w:rsid w:val="004B5C0D"/>
    <w:rsid w:val="00520DBB"/>
    <w:rsid w:val="005867DA"/>
    <w:rsid w:val="00697606"/>
    <w:rsid w:val="00773BF8"/>
    <w:rsid w:val="007A52AE"/>
    <w:rsid w:val="007C5255"/>
    <w:rsid w:val="0096043B"/>
    <w:rsid w:val="009F106C"/>
    <w:rsid w:val="009F41E2"/>
    <w:rsid w:val="00A313B9"/>
    <w:rsid w:val="00BD62D5"/>
    <w:rsid w:val="00BF733D"/>
    <w:rsid w:val="00C36179"/>
    <w:rsid w:val="00CB6BCC"/>
    <w:rsid w:val="00D26654"/>
    <w:rsid w:val="00DA2E7E"/>
    <w:rsid w:val="00DF4AF3"/>
    <w:rsid w:val="00EE7F23"/>
    <w:rsid w:val="00EF3658"/>
    <w:rsid w:val="00F2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2083D-D11A-4A26-AE34-1C6A3EAB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365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976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5</cp:revision>
  <dcterms:created xsi:type="dcterms:W3CDTF">2021-09-10T07:47:00Z</dcterms:created>
  <dcterms:modified xsi:type="dcterms:W3CDTF">2021-09-20T09:46:00Z</dcterms:modified>
</cp:coreProperties>
</file>