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EB" w:rsidRPr="000C3A32" w:rsidRDefault="00E22DEB" w:rsidP="006D2D60">
      <w:r w:rsidRPr="000C3A32">
        <w:t>Na temelju čl.107. Zakona o odgoju i obrazovanju u osnovnoj i srednjoj školi (N.N. br.: 87/08, 86/09, 92/10, 105/10),</w:t>
      </w:r>
      <w:r w:rsidR="001C3C06" w:rsidRPr="000C3A32">
        <w:t xml:space="preserve"> 94/13, 152/14</w:t>
      </w:r>
      <w:r w:rsidR="00B7783D" w:rsidRPr="000C3A32">
        <w:t>, 7/17, 68/18</w:t>
      </w:r>
      <w:r w:rsidR="001C3C06" w:rsidRPr="000C3A32">
        <w:t xml:space="preserve"> ) te</w:t>
      </w:r>
      <w:r w:rsidRPr="000C3A32">
        <w:t xml:space="preserve"> čl. 1</w:t>
      </w:r>
      <w:r w:rsidR="001C3C06" w:rsidRPr="000C3A32">
        <w:t>0</w:t>
      </w:r>
      <w:r w:rsidR="006B7B7B" w:rsidRPr="000C3A32">
        <w:t>9</w:t>
      </w:r>
      <w:r w:rsidRPr="000C3A32">
        <w:t>. Statuta Tehničke</w:t>
      </w:r>
      <w:r w:rsidR="00661481" w:rsidRPr="000C3A32">
        <w:t xml:space="preserve"> </w:t>
      </w:r>
      <w:r w:rsidRPr="000C3A32">
        <w:t xml:space="preserve">škole </w:t>
      </w:r>
      <w:r w:rsidR="00661481" w:rsidRPr="000C3A32">
        <w:t xml:space="preserve">Bjelovar </w:t>
      </w:r>
      <w:r w:rsidRPr="000C3A32">
        <w:t>, Tehnička škola Bjelovar raspisuje</w:t>
      </w:r>
    </w:p>
    <w:p w:rsidR="00E22DEB" w:rsidRPr="000C3A32" w:rsidRDefault="00E22DEB" w:rsidP="00E22DEB">
      <w:pPr>
        <w:jc w:val="center"/>
      </w:pPr>
      <w:r w:rsidRPr="000C3A32">
        <w:t xml:space="preserve">NATJEČAJ </w:t>
      </w:r>
    </w:p>
    <w:p w:rsidR="00E22DEB" w:rsidRPr="000C3A32" w:rsidRDefault="00E22DEB" w:rsidP="00F11A78">
      <w:pPr>
        <w:jc w:val="center"/>
      </w:pPr>
      <w:r w:rsidRPr="000C3A32">
        <w:t>ZA POPUNU SLJEDEĆ</w:t>
      </w:r>
      <w:r w:rsidR="00BF1D47" w:rsidRPr="000C3A32">
        <w:t xml:space="preserve">EG </w:t>
      </w:r>
      <w:r w:rsidRPr="000C3A32">
        <w:t>RADN</w:t>
      </w:r>
      <w:r w:rsidR="00BF1D47" w:rsidRPr="000C3A32">
        <w:t xml:space="preserve">OG </w:t>
      </w:r>
      <w:r w:rsidRPr="000C3A32">
        <w:t xml:space="preserve"> MJESTA</w:t>
      </w:r>
    </w:p>
    <w:p w:rsidR="001569C3" w:rsidRPr="000C3A32" w:rsidRDefault="00A65EEB" w:rsidP="00BB4B1D">
      <w:pPr>
        <w:pStyle w:val="Odlomakpopisa"/>
        <w:numPr>
          <w:ilvl w:val="0"/>
          <w:numId w:val="1"/>
        </w:numPr>
        <w:jc w:val="center"/>
      </w:pPr>
      <w:r w:rsidRPr="000C3A32">
        <w:t xml:space="preserve">NASTAVNIK/CA </w:t>
      </w:r>
      <w:r w:rsidR="00CC72CF" w:rsidRPr="000C3A32">
        <w:t>STROJARSKE GRUPE PREDMETA</w:t>
      </w:r>
      <w:r w:rsidR="00D61DAF" w:rsidRPr="000C3A32">
        <w:t xml:space="preserve"> </w:t>
      </w:r>
      <w:r w:rsidR="008C0242" w:rsidRPr="000C3A32">
        <w:t xml:space="preserve"> –</w:t>
      </w:r>
      <w:r w:rsidR="00D61DAF" w:rsidRPr="000C3A32">
        <w:t xml:space="preserve"> </w:t>
      </w:r>
      <w:r w:rsidR="008C0242" w:rsidRPr="000C3A32">
        <w:t xml:space="preserve"> </w:t>
      </w:r>
      <w:r w:rsidR="00B0469E" w:rsidRPr="000C3A32">
        <w:t>puno radno vrijeme</w:t>
      </w:r>
      <w:r w:rsidR="008C0242" w:rsidRPr="000C3A32">
        <w:t>, jedan izvršitelj, m/ž,</w:t>
      </w:r>
      <w:r w:rsidR="00B0469E" w:rsidRPr="000C3A32">
        <w:t xml:space="preserve"> na </w:t>
      </w:r>
      <w:r w:rsidR="00D4305A" w:rsidRPr="000C3A32">
        <w:t>ne</w:t>
      </w:r>
      <w:r w:rsidR="00B0469E" w:rsidRPr="000C3A32">
        <w:t xml:space="preserve">određeno vrijeme. </w:t>
      </w:r>
    </w:p>
    <w:p w:rsidR="001569C3" w:rsidRPr="000C3A32" w:rsidRDefault="001569C3" w:rsidP="001569C3">
      <w:r w:rsidRPr="000C3A32">
        <w:t>UVJETI :</w:t>
      </w:r>
      <w:bookmarkStart w:id="0" w:name="_GoBack"/>
      <w:bookmarkEnd w:id="0"/>
    </w:p>
    <w:p w:rsidR="001569C3" w:rsidRPr="000C3A32" w:rsidRDefault="001569C3" w:rsidP="00AA3737">
      <w:pPr>
        <w:spacing w:after="0"/>
      </w:pPr>
      <w:r w:rsidRPr="000C3A32">
        <w:t>-Zamolba ili ponuda za zaposlenje koju je potrebno vlastoručno potpisati.</w:t>
      </w:r>
    </w:p>
    <w:p w:rsidR="001569C3" w:rsidRPr="000C3A32" w:rsidRDefault="001569C3" w:rsidP="00AA3737">
      <w:pPr>
        <w:spacing w:after="0"/>
      </w:pPr>
      <w:r w:rsidRPr="000C3A32">
        <w:t>-Životopis</w:t>
      </w:r>
    </w:p>
    <w:p w:rsidR="001569C3" w:rsidRPr="000C3A32" w:rsidRDefault="001569C3" w:rsidP="00AA3737">
      <w:pPr>
        <w:spacing w:after="0"/>
      </w:pPr>
      <w:r w:rsidRPr="000C3A32">
        <w:t xml:space="preserve">-Dokaz o odgovarajućoj vrsti obrazovanja ( preslika </w:t>
      </w:r>
      <w:r w:rsidR="006A6DE2" w:rsidRPr="000C3A32">
        <w:t>diplome</w:t>
      </w:r>
      <w:r w:rsidRPr="000C3A32">
        <w:t xml:space="preserve"> o stečenoj stručnoj spremi</w:t>
      </w:r>
      <w:r w:rsidR="006A6DE2" w:rsidRPr="000C3A32">
        <w:t>)</w:t>
      </w:r>
    </w:p>
    <w:p w:rsidR="00F737E8" w:rsidRPr="000C3A32" w:rsidRDefault="00F737E8" w:rsidP="00AA3737">
      <w:pPr>
        <w:spacing w:after="0"/>
      </w:pPr>
      <w:r w:rsidRPr="000C3A32">
        <w:t>-Dokaz o položenom stručnom ispitu ako ga je kandidat položio.</w:t>
      </w:r>
    </w:p>
    <w:p w:rsidR="00AA3737" w:rsidRPr="000C3A32" w:rsidRDefault="00AA3737" w:rsidP="00AA3737">
      <w:pPr>
        <w:spacing w:after="0"/>
      </w:pPr>
      <w:r w:rsidRPr="000C3A32">
        <w:t>-Uvjerenje nadležnog suda da se protiv kandidata ne vodi kazneni postupak za neko od kaznenih</w:t>
      </w:r>
    </w:p>
    <w:p w:rsidR="00AA3737" w:rsidRPr="000C3A32" w:rsidRDefault="00AA3737" w:rsidP="00AA3737">
      <w:pPr>
        <w:spacing w:after="0"/>
      </w:pPr>
      <w:r w:rsidRPr="000C3A32">
        <w:t>djela iz čl. 106. Zakona o odgoju i obrazovanju u osnovnoj i srednjoj školi izdano za vrijeme trajanja natječaja.</w:t>
      </w:r>
    </w:p>
    <w:p w:rsidR="00AA3737" w:rsidRPr="000C3A32" w:rsidRDefault="00AA3737" w:rsidP="00AA3737">
      <w:pPr>
        <w:spacing w:after="0"/>
      </w:pPr>
      <w:r w:rsidRPr="000C3A32">
        <w:t>-Dokaz o evidentiranom radnom stažu ( elektronički zapis ili potvrdu o podacima evidentiranim u matičnoj evidenciji Hrvatski zavod za mirovinsko osiguranje ).</w:t>
      </w:r>
    </w:p>
    <w:p w:rsidR="00AA3737" w:rsidRPr="000C3A32" w:rsidRDefault="00AA3737" w:rsidP="00AA3737">
      <w:pPr>
        <w:spacing w:after="0"/>
      </w:pPr>
      <w:r w:rsidRPr="000C3A32">
        <w:t>-Dokaz o državljanstvu ( domovnicu ).</w:t>
      </w:r>
    </w:p>
    <w:p w:rsidR="00AA3737" w:rsidRPr="000C3A32" w:rsidRDefault="00AA3737" w:rsidP="00AA3737">
      <w:pPr>
        <w:spacing w:after="0"/>
      </w:pPr>
    </w:p>
    <w:p w:rsidR="00AA3737" w:rsidRPr="000C3A32" w:rsidRDefault="00AA3737" w:rsidP="00AA3737">
      <w:pPr>
        <w:spacing w:after="0"/>
      </w:pPr>
      <w:r w:rsidRPr="000C3A32"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B54DF4" w:rsidRPr="000C3A32" w:rsidRDefault="00B54DF4" w:rsidP="00AA3737">
      <w:pPr>
        <w:spacing w:after="0"/>
      </w:pPr>
      <w:r w:rsidRPr="000C3A32">
        <w:t>U radni odnos ne može biti primljena osoba za čiji prijem postoje zapreke za zasnivanje radnog odnosa iz članka 106. Zakona o odgoju i obrazovanju u osnovnoj i srednjoj školi.</w:t>
      </w:r>
    </w:p>
    <w:p w:rsidR="00B54DF4" w:rsidRPr="000C3A32" w:rsidRDefault="00B54DF4" w:rsidP="00AA3737">
      <w:pPr>
        <w:spacing w:after="0"/>
      </w:pPr>
      <w:r w:rsidRPr="000C3A32">
        <w:t>Osoba koja ne podnese pravovremenu i potpunu prijavu ili ne ispunjava formalne uvjete iz natječaja ne smatra se kandidatom prijavljenim na natječaj i ne obavještava se o razlozima zašto</w:t>
      </w:r>
    </w:p>
    <w:p w:rsidR="00BB7020" w:rsidRPr="000C3A32" w:rsidRDefault="00BB7020" w:rsidP="00AA3737">
      <w:pPr>
        <w:spacing w:after="0"/>
      </w:pPr>
      <w:r w:rsidRPr="000C3A32">
        <w:t>se</w:t>
      </w:r>
      <w:r w:rsidR="00B54DF4" w:rsidRPr="000C3A32">
        <w:t xml:space="preserve"> ne smatra kandidatom natječaja.</w:t>
      </w:r>
    </w:p>
    <w:p w:rsidR="00BB7020" w:rsidRPr="000C3A32" w:rsidRDefault="00BB7020" w:rsidP="00AA3737">
      <w:pPr>
        <w:spacing w:after="0"/>
      </w:pPr>
      <w:r w:rsidRPr="000C3A32">
        <w:t>Ukoliko kandidat koji se prijavljuje na natječaj ostvaruje pravo prednosti pri zapošljavanju prema</w:t>
      </w:r>
    </w:p>
    <w:p w:rsidR="00AA3737" w:rsidRPr="000C3A32" w:rsidRDefault="00BB7020" w:rsidP="00AA3737">
      <w:pPr>
        <w:spacing w:after="0"/>
      </w:pPr>
      <w:r w:rsidRPr="000C3A32">
        <w:t>posebnom propisu, u svojoj zamolbi dužan je pozvati se na to pravo te priložiti sve dokaze prema posebnom zakonu i ostvaruje prednost u odnosu na ostale kandidate pod jednakim uvjetima.</w:t>
      </w:r>
    </w:p>
    <w:p w:rsidR="001569C3" w:rsidRPr="000C3A32" w:rsidRDefault="001569C3" w:rsidP="001569C3">
      <w:pPr>
        <w:jc w:val="center"/>
      </w:pPr>
    </w:p>
    <w:p w:rsidR="000233B7" w:rsidRPr="000C3A32" w:rsidRDefault="000233B7" w:rsidP="000233B7">
      <w:pPr>
        <w:rPr>
          <w:rStyle w:val="Hiperveza"/>
        </w:rPr>
      </w:pPr>
      <w:r w:rsidRPr="000C3A32">
        <w:t xml:space="preserve">Kandidati/kinje koji ostvaruju pravo prednosti pri zapošljavanju sukladno odredbama Zakona o hrvatskim braniteljima iz Domovinskog rata i članovima njihovih obitelji  čl. 102. (NN 121/2017) dužni su prilikom prijave na natječaj, osim dokaza o ispunjavanju traženih uvjeta priložiti i sve dokaze o ostvarivanju prava prednosti prilikom zapošljavanja te  slijediti odredbe Zakona o hrvatskim braniteljima glede prilaganja potrebne dokumentacije. Upute o navedenom nalaze se na linku: </w:t>
      </w:r>
      <w:hyperlink r:id="rId5" w:history="1">
        <w:r w:rsidRPr="000C3A32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AF3800" w:rsidRPr="000C3A32" w:rsidRDefault="00354706" w:rsidP="000233B7">
      <w:pPr>
        <w:rPr>
          <w:rStyle w:val="Hiperveza"/>
          <w:color w:val="auto"/>
          <w:u w:val="none"/>
        </w:rPr>
      </w:pPr>
      <w:r w:rsidRPr="000C3A32">
        <w:rPr>
          <w:rStyle w:val="Hiperveza"/>
          <w:color w:val="auto"/>
          <w:u w:val="none"/>
        </w:rPr>
        <w:t xml:space="preserve">Kandidat  koji ostvaruje pravo prednosti pri zapošljavanju u skladu s člankom 9. Zakona o profesionalnoj rehabilitaciji i zapošljavanju osoba s invaliditetom  (NN 157/13, 152/14, 39/18 ) dužan </w:t>
      </w:r>
      <w:r w:rsidRPr="000C3A32">
        <w:rPr>
          <w:rStyle w:val="Hiperveza"/>
          <w:color w:val="auto"/>
          <w:u w:val="none"/>
        </w:rPr>
        <w:lastRenderedPageBreak/>
        <w:t>je u prijavi na natječaj pozvati se na to pravo i priložiti sve dokaze o ispunjavanju traženih uvjeta, kao i dokaz o invaliditetu.</w:t>
      </w:r>
    </w:p>
    <w:p w:rsidR="00C82BA3" w:rsidRPr="000C3A32" w:rsidRDefault="00C82BA3" w:rsidP="00C82BA3">
      <w:pPr>
        <w:spacing w:after="0"/>
        <w:rPr>
          <w:rStyle w:val="Hiperveza"/>
          <w:color w:val="auto"/>
          <w:u w:val="none"/>
        </w:rPr>
      </w:pPr>
      <w:r w:rsidRPr="000C3A32">
        <w:rPr>
          <w:rStyle w:val="Hiperveza"/>
          <w:color w:val="auto"/>
          <w:u w:val="none"/>
        </w:rPr>
        <w:t xml:space="preserve">Kandidat koji se poziva na pravo prednosti pri zapošljavanju u skladu s člankom 48.f Zakona o zaštiti Civilnih i vojnih invalida rata ( N.N. 33/92, 77/92, 27/93, 58/93, 2/94, 108/92, 108/96, 82/01, 103/03, 148/13 ) dužan je uz prijavu priložiti sve dokaze o ispunjavanje traženih uvjeta i potvrdu o statusu vojnog /civilnog invalida rata i dokaz o tome na koji je način prestao radni odnos. </w:t>
      </w:r>
    </w:p>
    <w:p w:rsidR="001569C3" w:rsidRPr="000C3A32" w:rsidRDefault="00AF3800" w:rsidP="00AF3800">
      <w:pPr>
        <w:rPr>
          <w:rStyle w:val="Hiperveza"/>
          <w:color w:val="auto"/>
          <w:u w:val="none"/>
        </w:rPr>
      </w:pPr>
      <w:r w:rsidRPr="000C3A32">
        <w:rPr>
          <w:rStyle w:val="Hiperveza"/>
          <w:color w:val="auto"/>
          <w:u w:val="none"/>
        </w:rPr>
        <w:t>Prilikom zapošljavanja oba spola su u ravnopravnom položaju.</w:t>
      </w:r>
    </w:p>
    <w:p w:rsidR="00FD060B" w:rsidRPr="000C3A32" w:rsidRDefault="00FD060B" w:rsidP="00894C30">
      <w:pPr>
        <w:spacing w:after="0"/>
        <w:rPr>
          <w:rStyle w:val="Hiperveza"/>
          <w:color w:val="auto"/>
          <w:u w:val="none"/>
        </w:rPr>
      </w:pPr>
      <w:r w:rsidRPr="000C3A32">
        <w:rPr>
          <w:rStyle w:val="Hiperveza"/>
          <w:color w:val="auto"/>
          <w:u w:val="none"/>
        </w:rPr>
        <w:t>Za kandidate prijavljene na natječaj koji ispunjavaju formalne uvjete iz natječaja te čije su prijave pravodobne i potpune organizirat će se razgovor pred povjerenstvom. Kandidati su obvezni pristupiti razgovoru, u suprotnom se smatra da su povukli prijavu za natječaj. Poziv kandidatima na</w:t>
      </w:r>
    </w:p>
    <w:p w:rsidR="00894C30" w:rsidRPr="000C3A32" w:rsidRDefault="00FD060B" w:rsidP="00894C30">
      <w:pPr>
        <w:spacing w:after="0"/>
        <w:rPr>
          <w:rStyle w:val="Hiperveza"/>
          <w:color w:val="auto"/>
          <w:u w:val="none"/>
        </w:rPr>
      </w:pPr>
      <w:r w:rsidRPr="000C3A32">
        <w:rPr>
          <w:rStyle w:val="Hiperveza"/>
          <w:color w:val="auto"/>
          <w:u w:val="none"/>
        </w:rPr>
        <w:t>Razgovor pred Povjerenstvom objavit će se na mrežnoj stranici Tehničke škole Bjelovar u  rubrici „Natječaji „ najmanje dva dana prije dana određenog za razgovor.</w:t>
      </w:r>
    </w:p>
    <w:p w:rsidR="00894C30" w:rsidRPr="000C3A32" w:rsidRDefault="00894C30" w:rsidP="00894C30">
      <w:pPr>
        <w:spacing w:after="0"/>
        <w:rPr>
          <w:rStyle w:val="Hiperveza"/>
          <w:color w:val="auto"/>
          <w:u w:val="none"/>
        </w:rPr>
      </w:pPr>
      <w:r w:rsidRPr="000C3A32">
        <w:rPr>
          <w:rStyle w:val="Hiperveza"/>
          <w:color w:val="auto"/>
          <w:u w:val="none"/>
        </w:rPr>
        <w:t>O rezultatima natječaja kandidati će biti obavješteni na mrežnoj stranici Škole u rubrici „ Natječaji“.</w:t>
      </w:r>
    </w:p>
    <w:p w:rsidR="00FD060B" w:rsidRPr="000C3A32" w:rsidRDefault="00FD060B" w:rsidP="00894C30">
      <w:pPr>
        <w:spacing w:after="0"/>
        <w:rPr>
          <w:rStyle w:val="Hiperveza"/>
          <w:color w:val="auto"/>
          <w:u w:val="none"/>
        </w:rPr>
      </w:pPr>
      <w:r w:rsidRPr="000C3A32">
        <w:rPr>
          <w:rStyle w:val="Hiperveza"/>
          <w:color w:val="auto"/>
          <w:u w:val="none"/>
        </w:rPr>
        <w:t xml:space="preserve">  </w:t>
      </w:r>
    </w:p>
    <w:p w:rsidR="00F26213" w:rsidRPr="000C3A32" w:rsidRDefault="00F26213" w:rsidP="00F26213">
      <w:pPr>
        <w:rPr>
          <w:rStyle w:val="Hiperveza"/>
          <w:color w:val="auto"/>
          <w:u w:val="none"/>
        </w:rPr>
      </w:pPr>
      <w:r w:rsidRPr="000C3A32">
        <w:rPr>
          <w:rStyle w:val="Hiperveza"/>
          <w:color w:val="auto"/>
          <w:u w:val="none"/>
        </w:rPr>
        <w:t>Sukladno odredbama Opće uredbe (EU ) 2016/679 o zaštiti podataka i Zakona o provedbi Opće uredbe o zaštiti podataka ( NN 42/18 ), prijavom na natječaj kandidat daje privolu Tehničkoj školi Bjelovar za prikupljanje i obradu osobnih podataka navedenih u prijavi na natječaj te dostavljenoj dokumentaciji, u svrhu provedbe istog. Prijavom na natječaj kandidati su suglasni s objavom osobnih podataka  ( imena i prezimena ) na internetskoj stranici Škole, u svrhu obavještavanja o rezultatima natječaja.</w:t>
      </w:r>
    </w:p>
    <w:p w:rsidR="00463D3F" w:rsidRPr="000C3A32" w:rsidRDefault="00463D3F" w:rsidP="00F26213">
      <w:r w:rsidRPr="000C3A32">
        <w:t>Dokumentaciju za natječaj treba dostaviti poštom na adresu: Tehnička škola Bjelovar, Dr. Ante Starčevića 24, 43000 Bjelovar s naznakom „za natječaj“.</w:t>
      </w:r>
      <w:r w:rsidR="00F26213" w:rsidRPr="000C3A32">
        <w:t xml:space="preserve"> </w:t>
      </w:r>
    </w:p>
    <w:p w:rsidR="00463D3F" w:rsidRPr="000C3A32" w:rsidRDefault="00463D3F" w:rsidP="00F11A78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ind w:left="360"/>
        <w:jc w:val="center"/>
      </w:pPr>
      <w:r w:rsidRPr="000C3A32">
        <w:t xml:space="preserve">Natječaj je otvoren od </w:t>
      </w:r>
      <w:r w:rsidR="00661481" w:rsidRPr="000C3A32">
        <w:t xml:space="preserve"> </w:t>
      </w:r>
      <w:r w:rsidR="00CC72CF" w:rsidRPr="000C3A32">
        <w:t>4</w:t>
      </w:r>
      <w:r w:rsidR="00E43276" w:rsidRPr="000C3A32">
        <w:rPr>
          <w:u w:val="single"/>
        </w:rPr>
        <w:t>.</w:t>
      </w:r>
      <w:r w:rsidR="00CC72CF" w:rsidRPr="000C3A32">
        <w:rPr>
          <w:u w:val="single"/>
        </w:rPr>
        <w:t>prosinca</w:t>
      </w:r>
      <w:r w:rsidR="00F11A78" w:rsidRPr="000C3A32">
        <w:rPr>
          <w:u w:val="single"/>
        </w:rPr>
        <w:t xml:space="preserve"> </w:t>
      </w:r>
      <w:r w:rsidR="00E43276" w:rsidRPr="000C3A32">
        <w:rPr>
          <w:u w:val="single"/>
        </w:rPr>
        <w:t xml:space="preserve"> 201</w:t>
      </w:r>
      <w:r w:rsidR="003726B5" w:rsidRPr="000C3A32">
        <w:rPr>
          <w:u w:val="single"/>
        </w:rPr>
        <w:t>9</w:t>
      </w:r>
      <w:r w:rsidR="00E43276" w:rsidRPr="000C3A32">
        <w:rPr>
          <w:u w:val="single"/>
        </w:rPr>
        <w:t>.</w:t>
      </w:r>
      <w:r w:rsidR="00661481" w:rsidRPr="000C3A32">
        <w:rPr>
          <w:u w:val="single"/>
        </w:rPr>
        <w:t xml:space="preserve">  </w:t>
      </w:r>
      <w:r w:rsidRPr="000C3A32">
        <w:rPr>
          <w:u w:val="single"/>
        </w:rPr>
        <w:t xml:space="preserve">do </w:t>
      </w:r>
      <w:r w:rsidR="00CC72CF" w:rsidRPr="000C3A32">
        <w:rPr>
          <w:u w:val="single"/>
        </w:rPr>
        <w:t>13</w:t>
      </w:r>
      <w:r w:rsidR="00E43276" w:rsidRPr="000C3A32">
        <w:rPr>
          <w:u w:val="single"/>
        </w:rPr>
        <w:t xml:space="preserve">. </w:t>
      </w:r>
      <w:r w:rsidR="00CC72CF" w:rsidRPr="000C3A32">
        <w:rPr>
          <w:u w:val="single"/>
        </w:rPr>
        <w:t>prosinca</w:t>
      </w:r>
      <w:r w:rsidR="00E43276" w:rsidRPr="000C3A32">
        <w:rPr>
          <w:u w:val="single"/>
        </w:rPr>
        <w:t xml:space="preserve"> 201</w:t>
      </w:r>
      <w:r w:rsidR="003726B5" w:rsidRPr="000C3A32">
        <w:rPr>
          <w:u w:val="single"/>
        </w:rPr>
        <w:t>9</w:t>
      </w:r>
      <w:r w:rsidR="00E43276" w:rsidRPr="000C3A32">
        <w:t>. N</w:t>
      </w:r>
      <w:r w:rsidRPr="000C3A32">
        <w:t>epotpune i nepravodobne zamolbe neće se razmatrati.</w:t>
      </w:r>
    </w:p>
    <w:p w:rsidR="00463D3F" w:rsidRPr="000C3A32" w:rsidRDefault="00463D3F" w:rsidP="00F11A78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ind w:left="360"/>
        <w:jc w:val="center"/>
      </w:pPr>
      <w:r w:rsidRPr="000C3A32">
        <w:t>Tel.: 043/244-721, 242-139, 244-723.</w:t>
      </w:r>
    </w:p>
    <w:p w:rsidR="004B27DC" w:rsidRPr="000C3A32" w:rsidRDefault="004B27DC" w:rsidP="00F11A78">
      <w:pPr>
        <w:ind w:left="360"/>
        <w:jc w:val="center"/>
      </w:pPr>
    </w:p>
    <w:p w:rsidR="00BB3EBF" w:rsidRPr="000C3A32" w:rsidRDefault="00BB3EBF" w:rsidP="00F11A78">
      <w:pPr>
        <w:ind w:left="360"/>
        <w:jc w:val="center"/>
      </w:pPr>
    </w:p>
    <w:p w:rsidR="00BB3EBF" w:rsidRPr="000C3A32" w:rsidRDefault="00BB3EBF" w:rsidP="008C0242">
      <w:pPr>
        <w:ind w:left="360"/>
      </w:pPr>
    </w:p>
    <w:sectPr w:rsidR="00BB3EBF" w:rsidRPr="000C3A32" w:rsidSect="00F34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2C1"/>
    <w:multiLevelType w:val="hybridMultilevel"/>
    <w:tmpl w:val="D6A8947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EB"/>
    <w:rsid w:val="000233B7"/>
    <w:rsid w:val="00072FFB"/>
    <w:rsid w:val="000B1DD2"/>
    <w:rsid w:val="000C3A32"/>
    <w:rsid w:val="00124859"/>
    <w:rsid w:val="00153D22"/>
    <w:rsid w:val="001569C3"/>
    <w:rsid w:val="001C3C06"/>
    <w:rsid w:val="001E1BC0"/>
    <w:rsid w:val="0029630C"/>
    <w:rsid w:val="002D3797"/>
    <w:rsid w:val="00305A10"/>
    <w:rsid w:val="00354706"/>
    <w:rsid w:val="003726B5"/>
    <w:rsid w:val="00463D3F"/>
    <w:rsid w:val="0049418D"/>
    <w:rsid w:val="004B27DC"/>
    <w:rsid w:val="00661481"/>
    <w:rsid w:val="006A6DE2"/>
    <w:rsid w:val="006B7B7B"/>
    <w:rsid w:val="006D2D60"/>
    <w:rsid w:val="006E0C57"/>
    <w:rsid w:val="00792C77"/>
    <w:rsid w:val="007D5E74"/>
    <w:rsid w:val="00894C30"/>
    <w:rsid w:val="008C0242"/>
    <w:rsid w:val="009C093D"/>
    <w:rsid w:val="009F71D2"/>
    <w:rsid w:val="00A452EC"/>
    <w:rsid w:val="00A620B9"/>
    <w:rsid w:val="00A65EEB"/>
    <w:rsid w:val="00AA3737"/>
    <w:rsid w:val="00AF3800"/>
    <w:rsid w:val="00AF46C0"/>
    <w:rsid w:val="00B0469E"/>
    <w:rsid w:val="00B54DF4"/>
    <w:rsid w:val="00B7783D"/>
    <w:rsid w:val="00BB3EBF"/>
    <w:rsid w:val="00BB7020"/>
    <w:rsid w:val="00BC67DE"/>
    <w:rsid w:val="00BF1D47"/>
    <w:rsid w:val="00C82BA3"/>
    <w:rsid w:val="00CC72CF"/>
    <w:rsid w:val="00D4305A"/>
    <w:rsid w:val="00D5223E"/>
    <w:rsid w:val="00D61DAF"/>
    <w:rsid w:val="00E22DEB"/>
    <w:rsid w:val="00E43276"/>
    <w:rsid w:val="00F11A78"/>
    <w:rsid w:val="00F26213"/>
    <w:rsid w:val="00F34532"/>
    <w:rsid w:val="00F737E8"/>
    <w:rsid w:val="00FD060B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03995-F4F0-4380-881B-A3DA2911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5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7D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233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MPIS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prosvjete i športa</dc:creator>
  <cp:keywords/>
  <dc:description/>
  <cp:lastModifiedBy>Emina Grmić</cp:lastModifiedBy>
  <cp:revision>4</cp:revision>
  <cp:lastPrinted>2019-12-03T08:58:00Z</cp:lastPrinted>
  <dcterms:created xsi:type="dcterms:W3CDTF">2019-12-03T07:40:00Z</dcterms:created>
  <dcterms:modified xsi:type="dcterms:W3CDTF">2019-12-03T08:58:00Z</dcterms:modified>
</cp:coreProperties>
</file>